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45DB" w14:textId="713BD3EB" w:rsidR="00FE1325" w:rsidRDefault="00667D0D" w:rsidP="00781505">
      <w:pPr>
        <w:rPr>
          <w:sz w:val="28"/>
          <w:szCs w:val="28"/>
        </w:rPr>
      </w:pPr>
      <w:r w:rsidRPr="00667D0D">
        <w:rPr>
          <w:sz w:val="28"/>
          <w:szCs w:val="28"/>
        </w:rPr>
        <w:t>Till Styrelsen i Norrtälje Södra Älgskötselområde Inför extra årsmöte 2025</w:t>
      </w:r>
    </w:p>
    <w:p w14:paraId="2556E4E6" w14:textId="77777777" w:rsidR="00667D0D" w:rsidRDefault="00667D0D" w:rsidP="00667D0D">
      <w:pPr>
        <w:rPr>
          <w:sz w:val="28"/>
          <w:szCs w:val="28"/>
        </w:rPr>
      </w:pPr>
    </w:p>
    <w:p w14:paraId="2232DC1C" w14:textId="3DA95CB8" w:rsidR="00667D0D" w:rsidRDefault="00667D0D" w:rsidP="00667D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angående förändrad avlysningsjakt på älg</w:t>
      </w:r>
    </w:p>
    <w:p w14:paraId="099EED3F" w14:textId="77777777" w:rsidR="00667D0D" w:rsidRDefault="00667D0D" w:rsidP="00667D0D">
      <w:pPr>
        <w:rPr>
          <w:sz w:val="28"/>
          <w:szCs w:val="28"/>
          <w:u w:val="single"/>
        </w:rPr>
      </w:pPr>
    </w:p>
    <w:p w14:paraId="71E2C315" w14:textId="14167C40" w:rsidR="00667D0D" w:rsidRPr="00667D0D" w:rsidRDefault="00667D0D" w:rsidP="00667D0D">
      <w:pPr>
        <w:rPr>
          <w:b/>
          <w:bCs/>
        </w:rPr>
      </w:pPr>
      <w:proofErr w:type="spellStart"/>
      <w:r w:rsidRPr="00667D0D">
        <w:rPr>
          <w:b/>
          <w:bCs/>
        </w:rPr>
        <w:t>Bakrund</w:t>
      </w:r>
      <w:proofErr w:type="spellEnd"/>
    </w:p>
    <w:p w14:paraId="19E033AE" w14:textId="65BA8881" w:rsidR="00667D0D" w:rsidRDefault="00667D0D" w:rsidP="00667D0D">
      <w:pPr>
        <w:rPr>
          <w:sz w:val="22"/>
          <w:szCs w:val="22"/>
        </w:rPr>
      </w:pPr>
      <w:r w:rsidRPr="00667D0D">
        <w:rPr>
          <w:sz w:val="22"/>
          <w:szCs w:val="22"/>
        </w:rPr>
        <w:t>Avlysningsjakt på tilldelade älgar som ej fällts t o m december sker idag inom hela Norrtälje Södra oavsett tidigare tilldelning per delområde och jaktlag enligt principen ”först till kvarn”.</w:t>
      </w:r>
    </w:p>
    <w:p w14:paraId="0AD131D1" w14:textId="00291C09" w:rsidR="00667D0D" w:rsidRDefault="00667D0D" w:rsidP="00667D0D">
      <w:pPr>
        <w:rPr>
          <w:sz w:val="22"/>
          <w:szCs w:val="22"/>
        </w:rPr>
      </w:pPr>
      <w:r>
        <w:rPr>
          <w:sz w:val="22"/>
          <w:szCs w:val="22"/>
        </w:rPr>
        <w:t xml:space="preserve">Ursprunglig tilldelning bygger på en beräknad älgtäthet för de enskilda områdena, som </w:t>
      </w:r>
      <w:proofErr w:type="spellStart"/>
      <w:proofErr w:type="gramStart"/>
      <w:r>
        <w:rPr>
          <w:sz w:val="22"/>
          <w:szCs w:val="22"/>
        </w:rPr>
        <w:t>bl</w:t>
      </w:r>
      <w:proofErr w:type="spellEnd"/>
      <w:r>
        <w:rPr>
          <w:sz w:val="22"/>
          <w:szCs w:val="22"/>
        </w:rPr>
        <w:t xml:space="preserve"> a</w:t>
      </w:r>
      <w:proofErr w:type="gramEnd"/>
      <w:r>
        <w:rPr>
          <w:sz w:val="22"/>
          <w:szCs w:val="22"/>
        </w:rPr>
        <w:t xml:space="preserve"> sker med spillningsinventering och tillämpning av vetenskapliga modeller.</w:t>
      </w:r>
    </w:p>
    <w:p w14:paraId="6461C916" w14:textId="77777777" w:rsidR="00667D0D" w:rsidRDefault="00667D0D" w:rsidP="00667D0D">
      <w:pPr>
        <w:rPr>
          <w:sz w:val="22"/>
          <w:szCs w:val="22"/>
        </w:rPr>
      </w:pPr>
    </w:p>
    <w:p w14:paraId="5220B79B" w14:textId="2D51A2F8" w:rsidR="00667D0D" w:rsidRDefault="00667D0D" w:rsidP="00667D0D">
      <w:pPr>
        <w:rPr>
          <w:sz w:val="22"/>
          <w:szCs w:val="22"/>
        </w:rPr>
      </w:pPr>
      <w:r>
        <w:rPr>
          <w:sz w:val="22"/>
          <w:szCs w:val="22"/>
        </w:rPr>
        <w:t xml:space="preserve">Vi jägare inom delområde </w:t>
      </w:r>
      <w:proofErr w:type="spellStart"/>
      <w:r>
        <w:rPr>
          <w:sz w:val="22"/>
          <w:szCs w:val="22"/>
        </w:rPr>
        <w:t>Spillersboda</w:t>
      </w:r>
      <w:proofErr w:type="spellEnd"/>
      <w:r>
        <w:rPr>
          <w:sz w:val="22"/>
          <w:szCs w:val="22"/>
        </w:rPr>
        <w:t xml:space="preserve"> tycker att nuvarande regler åsidosätter beräkningsmodellerna för mycket, eftersom avlysningsjakten kan medföra att uttaget kan bli för stort inom ett enskilt delområde.</w:t>
      </w:r>
    </w:p>
    <w:p w14:paraId="1E94619D" w14:textId="77777777" w:rsidR="00667D0D" w:rsidRDefault="00667D0D" w:rsidP="00667D0D">
      <w:pPr>
        <w:rPr>
          <w:sz w:val="22"/>
          <w:szCs w:val="22"/>
        </w:rPr>
      </w:pPr>
    </w:p>
    <w:p w14:paraId="4710B698" w14:textId="2330BAD1" w:rsidR="00667D0D" w:rsidRDefault="00667D0D" w:rsidP="00667D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Yrkande</w:t>
      </w:r>
    </w:p>
    <w:p w14:paraId="651B48B0" w14:textId="77777777" w:rsidR="00667D0D" w:rsidRDefault="00667D0D" w:rsidP="00667D0D">
      <w:pPr>
        <w:rPr>
          <w:b/>
          <w:bCs/>
          <w:sz w:val="22"/>
          <w:szCs w:val="22"/>
        </w:rPr>
      </w:pPr>
    </w:p>
    <w:p w14:paraId="0E7BA708" w14:textId="25E192FE" w:rsidR="00667D0D" w:rsidRDefault="00667D0D" w:rsidP="00667D0D">
      <w:pPr>
        <w:rPr>
          <w:sz w:val="22"/>
          <w:szCs w:val="22"/>
        </w:rPr>
      </w:pPr>
      <w:r>
        <w:rPr>
          <w:sz w:val="22"/>
          <w:szCs w:val="22"/>
        </w:rPr>
        <w:t>Vi hemställer härmed att:</w:t>
      </w:r>
    </w:p>
    <w:p w14:paraId="3F6E5700" w14:textId="77777777" w:rsidR="00667D0D" w:rsidRDefault="00667D0D" w:rsidP="00667D0D">
      <w:pPr>
        <w:rPr>
          <w:sz w:val="22"/>
          <w:szCs w:val="22"/>
        </w:rPr>
      </w:pPr>
    </w:p>
    <w:p w14:paraId="059A5A62" w14:textId="0F534D7C" w:rsidR="00667D0D" w:rsidRDefault="00667D0D" w:rsidP="00667D0D">
      <w:pPr>
        <w:rPr>
          <w:sz w:val="22"/>
          <w:szCs w:val="22"/>
        </w:rPr>
      </w:pPr>
      <w:r>
        <w:rPr>
          <w:sz w:val="22"/>
          <w:szCs w:val="22"/>
        </w:rPr>
        <w:t>-dela upp avlysningsjakten i två geografiska områden tex Norra och Södra</w:t>
      </w:r>
      <w:r w:rsidR="00647B32">
        <w:rPr>
          <w:sz w:val="22"/>
          <w:szCs w:val="22"/>
        </w:rPr>
        <w:t xml:space="preserve">. Dessa områden avdelas av väg 276 med viss anpassning till delområdesgränser. Förslag Norra området: Norra skärgården, Rådmansö, </w:t>
      </w:r>
      <w:proofErr w:type="spellStart"/>
      <w:r w:rsidR="00647B32">
        <w:rPr>
          <w:sz w:val="22"/>
          <w:szCs w:val="22"/>
        </w:rPr>
        <w:t>Spillan</w:t>
      </w:r>
      <w:proofErr w:type="spellEnd"/>
      <w:r w:rsidR="00647B32">
        <w:rPr>
          <w:sz w:val="22"/>
          <w:szCs w:val="22"/>
        </w:rPr>
        <w:t xml:space="preserve">, </w:t>
      </w:r>
      <w:proofErr w:type="spellStart"/>
      <w:r w:rsidR="00647B32">
        <w:rPr>
          <w:sz w:val="22"/>
          <w:szCs w:val="22"/>
        </w:rPr>
        <w:t>Frötuna</w:t>
      </w:r>
      <w:proofErr w:type="spellEnd"/>
      <w:r w:rsidR="00647B32">
        <w:rPr>
          <w:sz w:val="22"/>
          <w:szCs w:val="22"/>
        </w:rPr>
        <w:t>. Övriga tillhör Södra området.</w:t>
      </w:r>
    </w:p>
    <w:p w14:paraId="76A6F156" w14:textId="77777777" w:rsidR="00647B32" w:rsidRDefault="00647B32" w:rsidP="00667D0D">
      <w:pPr>
        <w:rPr>
          <w:sz w:val="22"/>
          <w:szCs w:val="22"/>
        </w:rPr>
      </w:pPr>
    </w:p>
    <w:p w14:paraId="027CBFA5" w14:textId="63683FB2" w:rsidR="00647B32" w:rsidRDefault="00647B32" w:rsidP="00667D0D">
      <w:pPr>
        <w:rPr>
          <w:sz w:val="22"/>
          <w:szCs w:val="22"/>
        </w:rPr>
      </w:pPr>
      <w:r>
        <w:rPr>
          <w:sz w:val="22"/>
          <w:szCs w:val="22"/>
        </w:rPr>
        <w:t>-Avlysningsjakten börjar första lördagen i dec för hela älgskötselområdet Norrtälje Södra. I avlysningsjakten ska djur fortfarande tillhöra det område som de ursprungligen tilldelats.</w:t>
      </w:r>
    </w:p>
    <w:p w14:paraId="5FB8921D" w14:textId="77777777" w:rsidR="00647B32" w:rsidRDefault="00647B32" w:rsidP="00667D0D">
      <w:pPr>
        <w:rPr>
          <w:sz w:val="22"/>
          <w:szCs w:val="22"/>
        </w:rPr>
      </w:pPr>
    </w:p>
    <w:p w14:paraId="592A2D26" w14:textId="332B5F40" w:rsidR="00647B32" w:rsidRDefault="00647B32" w:rsidP="00667D0D">
      <w:pPr>
        <w:rPr>
          <w:sz w:val="22"/>
          <w:szCs w:val="22"/>
        </w:rPr>
      </w:pPr>
      <w:r>
        <w:rPr>
          <w:sz w:val="22"/>
          <w:szCs w:val="22"/>
        </w:rPr>
        <w:t>Förklaring. När alla ursprungligen tilldelade älgar skjutits i ett av dom två områdena så avslutas jakten i det området. Har de fällts innan avlysningsjakten uteblir avlysningsjakten i det området.</w:t>
      </w:r>
    </w:p>
    <w:p w14:paraId="5A562637" w14:textId="77777777" w:rsidR="00647B32" w:rsidRDefault="00647B32" w:rsidP="00667D0D">
      <w:pPr>
        <w:rPr>
          <w:sz w:val="22"/>
          <w:szCs w:val="22"/>
        </w:rPr>
      </w:pPr>
    </w:p>
    <w:p w14:paraId="141611CE" w14:textId="77777777" w:rsidR="00647B32" w:rsidRDefault="00647B32" w:rsidP="00667D0D">
      <w:pPr>
        <w:rPr>
          <w:sz w:val="22"/>
          <w:szCs w:val="22"/>
        </w:rPr>
      </w:pPr>
    </w:p>
    <w:p w14:paraId="17938AA7" w14:textId="77777777" w:rsidR="00647B32" w:rsidRDefault="00647B32" w:rsidP="00667D0D">
      <w:pPr>
        <w:rPr>
          <w:sz w:val="22"/>
          <w:szCs w:val="22"/>
        </w:rPr>
      </w:pPr>
    </w:p>
    <w:p w14:paraId="79D109F1" w14:textId="77777777" w:rsidR="00647B32" w:rsidRPr="00667D0D" w:rsidRDefault="00647B32" w:rsidP="00667D0D">
      <w:pPr>
        <w:rPr>
          <w:sz w:val="22"/>
          <w:szCs w:val="22"/>
        </w:rPr>
      </w:pPr>
    </w:p>
    <w:p w14:paraId="2E244949" w14:textId="45970B8F" w:rsidR="00647B32" w:rsidRPr="00667D0D" w:rsidRDefault="00647B32" w:rsidP="00667D0D">
      <w:pPr>
        <w:rPr>
          <w:sz w:val="20"/>
          <w:szCs w:val="20"/>
        </w:rPr>
      </w:pPr>
      <w:r>
        <w:rPr>
          <w:sz w:val="20"/>
          <w:szCs w:val="20"/>
        </w:rPr>
        <w:t>Norrtälje 27 dec 2024</w:t>
      </w:r>
    </w:p>
    <w:sectPr w:rsidR="00647B32" w:rsidRPr="0066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25"/>
    <w:rsid w:val="00373FD8"/>
    <w:rsid w:val="00647B32"/>
    <w:rsid w:val="00667D0D"/>
    <w:rsid w:val="00781505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0E99"/>
  <w15:chartTrackingRefBased/>
  <w15:docId w15:val="{94B63E5B-BDE8-41D2-8E74-C038333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1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1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1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1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1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13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13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13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13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13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13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13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13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13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1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13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1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Johansson</dc:creator>
  <cp:keywords/>
  <dc:description/>
  <cp:lastModifiedBy>Freddie Johansson</cp:lastModifiedBy>
  <cp:revision>2</cp:revision>
  <dcterms:created xsi:type="dcterms:W3CDTF">2025-06-05T17:28:00Z</dcterms:created>
  <dcterms:modified xsi:type="dcterms:W3CDTF">2025-06-05T17:49:00Z</dcterms:modified>
</cp:coreProperties>
</file>